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B39" w:rsidRPr="00D1241F" w:rsidRDefault="00333B39" w:rsidP="00333B39">
      <w:pPr>
        <w:spacing w:line="560" w:lineRule="exact"/>
        <w:jc w:val="left"/>
        <w:rPr>
          <w:rFonts w:ascii="宋体" w:eastAsia="宋体" w:hAnsi="宋体"/>
          <w:sz w:val="30"/>
          <w:szCs w:val="30"/>
        </w:rPr>
      </w:pPr>
      <w:r w:rsidRPr="00D1241F">
        <w:rPr>
          <w:rFonts w:ascii="宋体" w:eastAsia="宋体" w:hAnsi="宋体" w:hint="eastAsia"/>
          <w:sz w:val="30"/>
          <w:szCs w:val="30"/>
        </w:rPr>
        <w:t>附件1：</w:t>
      </w:r>
    </w:p>
    <w:p w:rsidR="00333B39" w:rsidRPr="00D1241F" w:rsidRDefault="00333B39" w:rsidP="00333B39">
      <w:pPr>
        <w:spacing w:line="560" w:lineRule="exact"/>
        <w:jc w:val="center"/>
        <w:rPr>
          <w:rFonts w:ascii="黑体" w:eastAsia="黑体"/>
          <w:sz w:val="32"/>
          <w:szCs w:val="32"/>
        </w:rPr>
      </w:pPr>
      <w:r w:rsidRPr="00D1241F">
        <w:rPr>
          <w:rFonts w:ascii="黑体" w:eastAsia="黑体" w:hint="eastAsia"/>
          <w:sz w:val="32"/>
          <w:szCs w:val="32"/>
        </w:rPr>
        <w:t>滁州学院</w:t>
      </w:r>
      <w:r w:rsidR="00CA475F">
        <w:rPr>
          <w:rFonts w:ascii="黑体" w:eastAsia="黑体" w:hint="eastAsia"/>
          <w:sz w:val="32"/>
          <w:szCs w:val="32"/>
        </w:rPr>
        <w:t>学生学业成绩评定工作</w:t>
      </w:r>
      <w:bookmarkStart w:id="0" w:name="_GoBack"/>
      <w:bookmarkEnd w:id="0"/>
      <w:r w:rsidRPr="00D1241F">
        <w:rPr>
          <w:rFonts w:ascii="黑体" w:eastAsia="黑体" w:hint="eastAsia"/>
          <w:sz w:val="32"/>
          <w:szCs w:val="32"/>
        </w:rPr>
        <w:t>检查明细表</w:t>
      </w:r>
    </w:p>
    <w:p w:rsidR="00333B39" w:rsidRDefault="00333B39" w:rsidP="00333B39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  <w:r w:rsidRPr="00E12275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学院 </w:t>
      </w:r>
      <w:r w:rsidRPr="00E12275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E12275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proofErr w:type="gramStart"/>
      <w:r>
        <w:rPr>
          <w:rFonts w:ascii="仿宋_GB2312" w:eastAsia="仿宋_GB2312" w:hint="eastAsia"/>
          <w:sz w:val="28"/>
          <w:szCs w:val="28"/>
        </w:rPr>
        <w:t>学年第</w:t>
      </w:r>
      <w:proofErr w:type="gramEnd"/>
      <w:r w:rsidRPr="00E12275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E12275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学期    检查人</w:t>
      </w:r>
      <w:r w:rsidRPr="00E12275"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</w:t>
      </w:r>
      <w:r w:rsidRPr="00E12275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E12275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检查日期</w:t>
      </w:r>
      <w:r w:rsidRPr="00E12275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 w:rsidRPr="00E12275">
        <w:rPr>
          <w:rFonts w:ascii="仿宋_GB2312" w:eastAsia="仿宋_GB2312" w:hint="eastAsia"/>
          <w:sz w:val="28"/>
          <w:szCs w:val="28"/>
          <w:u w:val="single"/>
        </w:rPr>
        <w:t xml:space="preserve">  </w:t>
      </w:r>
    </w:p>
    <w:tbl>
      <w:tblPr>
        <w:tblStyle w:val="a5"/>
        <w:tblpPr w:leftFromText="180" w:rightFromText="180" w:vertAnchor="page" w:horzAnchor="margin" w:tblpXSpec="center" w:tblpY="3136"/>
        <w:tblW w:w="15134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1134"/>
        <w:gridCol w:w="709"/>
        <w:gridCol w:w="851"/>
        <w:gridCol w:w="850"/>
        <w:gridCol w:w="851"/>
        <w:gridCol w:w="850"/>
        <w:gridCol w:w="851"/>
        <w:gridCol w:w="850"/>
        <w:gridCol w:w="709"/>
        <w:gridCol w:w="850"/>
        <w:gridCol w:w="709"/>
        <w:gridCol w:w="709"/>
        <w:gridCol w:w="709"/>
        <w:gridCol w:w="708"/>
        <w:gridCol w:w="851"/>
      </w:tblGrid>
      <w:tr w:rsidR="00815548" w:rsidTr="00815548">
        <w:trPr>
          <w:trHeight w:val="421"/>
        </w:trPr>
        <w:tc>
          <w:tcPr>
            <w:tcW w:w="2235" w:type="dxa"/>
            <w:vMerge w:val="restart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708" w:type="dxa"/>
            <w:vMerge w:val="restart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总分</w:t>
            </w:r>
          </w:p>
        </w:tc>
        <w:tc>
          <w:tcPr>
            <w:tcW w:w="1134" w:type="dxa"/>
            <w:vMerge w:val="restart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出卷/阅卷</w:t>
            </w:r>
          </w:p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教师</w:t>
            </w:r>
          </w:p>
        </w:tc>
        <w:tc>
          <w:tcPr>
            <w:tcW w:w="3261" w:type="dxa"/>
            <w:gridSpan w:val="4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试卷批卷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（30分）</w:t>
            </w:r>
          </w:p>
        </w:tc>
        <w:tc>
          <w:tcPr>
            <w:tcW w:w="1701" w:type="dxa"/>
            <w:gridSpan w:val="2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试卷成绩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（20分）</w:t>
            </w:r>
          </w:p>
        </w:tc>
        <w:tc>
          <w:tcPr>
            <w:tcW w:w="2409" w:type="dxa"/>
            <w:gridSpan w:val="3"/>
            <w:vAlign w:val="center"/>
          </w:tcPr>
          <w:p w:rsidR="00815548" w:rsidRDefault="00815548" w:rsidP="00815548">
            <w:pPr>
              <w:spacing w:line="240" w:lineRule="exact"/>
              <w:jc w:val="center"/>
            </w:pPr>
            <w:r>
              <w:rPr>
                <w:rFonts w:ascii="仿宋_GB2312" w:eastAsia="仿宋_GB2312" w:hint="eastAsia"/>
                <w:szCs w:val="21"/>
              </w:rPr>
              <w:t>平时成绩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（30分）</w:t>
            </w:r>
          </w:p>
        </w:tc>
        <w:tc>
          <w:tcPr>
            <w:tcW w:w="2127" w:type="dxa"/>
            <w:gridSpan w:val="3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成绩评定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（15分）</w:t>
            </w:r>
          </w:p>
        </w:tc>
        <w:tc>
          <w:tcPr>
            <w:tcW w:w="1559" w:type="dxa"/>
            <w:gridSpan w:val="2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材料装订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（5分）</w:t>
            </w:r>
          </w:p>
        </w:tc>
      </w:tr>
      <w:tr w:rsidR="00815548" w:rsidTr="00815548">
        <w:tc>
          <w:tcPr>
            <w:tcW w:w="2235" w:type="dxa"/>
            <w:vMerge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题型（5）</w:t>
            </w:r>
          </w:p>
        </w:tc>
        <w:tc>
          <w:tcPr>
            <w:tcW w:w="851" w:type="dxa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批阅</w:t>
            </w:r>
          </w:p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符号</w:t>
            </w:r>
          </w:p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（10）</w:t>
            </w:r>
          </w:p>
        </w:tc>
        <w:tc>
          <w:tcPr>
            <w:tcW w:w="850" w:type="dxa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统分</w:t>
            </w:r>
          </w:p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（10）</w:t>
            </w:r>
          </w:p>
        </w:tc>
        <w:tc>
          <w:tcPr>
            <w:tcW w:w="851" w:type="dxa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卷面</w:t>
            </w:r>
          </w:p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整洁</w:t>
            </w:r>
          </w:p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（5）</w:t>
            </w:r>
          </w:p>
        </w:tc>
        <w:tc>
          <w:tcPr>
            <w:tcW w:w="850" w:type="dxa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分布</w:t>
            </w:r>
          </w:p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（10）</w:t>
            </w:r>
          </w:p>
        </w:tc>
        <w:tc>
          <w:tcPr>
            <w:tcW w:w="851" w:type="dxa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质量</w:t>
            </w:r>
          </w:p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分析表（10）</w:t>
            </w:r>
          </w:p>
        </w:tc>
        <w:tc>
          <w:tcPr>
            <w:tcW w:w="850" w:type="dxa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原始</w:t>
            </w:r>
          </w:p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记录</w:t>
            </w:r>
          </w:p>
          <w:p w:rsidR="00815548" w:rsidRDefault="00815548" w:rsidP="00815548">
            <w:pPr>
              <w:spacing w:line="240" w:lineRule="exact"/>
              <w:jc w:val="center"/>
            </w:pPr>
            <w:r>
              <w:rPr>
                <w:rFonts w:ascii="仿宋_GB2312" w:eastAsia="仿宋_GB2312" w:hint="eastAsia"/>
                <w:szCs w:val="21"/>
              </w:rPr>
              <w:t>（15）</w:t>
            </w:r>
          </w:p>
        </w:tc>
        <w:tc>
          <w:tcPr>
            <w:tcW w:w="709" w:type="dxa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大纲</w:t>
            </w:r>
          </w:p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</w:t>
            </w:r>
          </w:p>
          <w:p w:rsidR="00815548" w:rsidRDefault="00815548" w:rsidP="00815548">
            <w:pPr>
              <w:spacing w:line="240" w:lineRule="exact"/>
              <w:jc w:val="center"/>
            </w:pPr>
            <w:r>
              <w:rPr>
                <w:rFonts w:ascii="仿宋_GB2312" w:eastAsia="仿宋_GB2312" w:hint="eastAsia"/>
                <w:szCs w:val="21"/>
              </w:rPr>
              <w:t>（5）</w:t>
            </w:r>
          </w:p>
        </w:tc>
        <w:tc>
          <w:tcPr>
            <w:tcW w:w="850" w:type="dxa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分值</w:t>
            </w:r>
          </w:p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分布</w:t>
            </w:r>
          </w:p>
          <w:p w:rsidR="00815548" w:rsidRDefault="00815548" w:rsidP="00815548">
            <w:pPr>
              <w:spacing w:line="240" w:lineRule="exact"/>
            </w:pPr>
            <w:r>
              <w:rPr>
                <w:rFonts w:ascii="仿宋_GB2312" w:eastAsia="仿宋_GB2312" w:hint="eastAsia"/>
                <w:szCs w:val="21"/>
              </w:rPr>
              <w:t>（10）</w:t>
            </w:r>
          </w:p>
        </w:tc>
        <w:tc>
          <w:tcPr>
            <w:tcW w:w="709" w:type="dxa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总表（5）</w:t>
            </w:r>
          </w:p>
        </w:tc>
        <w:tc>
          <w:tcPr>
            <w:tcW w:w="709" w:type="dxa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90分</w:t>
            </w:r>
          </w:p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以上</w:t>
            </w:r>
          </w:p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（5）</w:t>
            </w:r>
          </w:p>
        </w:tc>
        <w:tc>
          <w:tcPr>
            <w:tcW w:w="709" w:type="dxa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分值</w:t>
            </w:r>
          </w:p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分布（5）</w:t>
            </w:r>
          </w:p>
        </w:tc>
        <w:tc>
          <w:tcPr>
            <w:tcW w:w="708" w:type="dxa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材料齐全（2）</w:t>
            </w:r>
          </w:p>
        </w:tc>
        <w:tc>
          <w:tcPr>
            <w:tcW w:w="851" w:type="dxa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填写</w:t>
            </w:r>
          </w:p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完整</w:t>
            </w:r>
          </w:p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（3）</w:t>
            </w:r>
          </w:p>
        </w:tc>
      </w:tr>
      <w:tr w:rsidR="00815548" w:rsidTr="00815548">
        <w:trPr>
          <w:trHeight w:val="1389"/>
        </w:trPr>
        <w:tc>
          <w:tcPr>
            <w:tcW w:w="2235" w:type="dxa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gridSpan w:val="3"/>
          </w:tcPr>
          <w:p w:rsidR="00815548" w:rsidRDefault="00815548" w:rsidP="00815548"/>
        </w:tc>
        <w:tc>
          <w:tcPr>
            <w:tcW w:w="2127" w:type="dxa"/>
            <w:gridSpan w:val="3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15548" w:rsidTr="00815548">
        <w:trPr>
          <w:trHeight w:val="1389"/>
        </w:trPr>
        <w:tc>
          <w:tcPr>
            <w:tcW w:w="2235" w:type="dxa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gridSpan w:val="3"/>
          </w:tcPr>
          <w:p w:rsidR="00815548" w:rsidRDefault="00815548" w:rsidP="00815548"/>
        </w:tc>
        <w:tc>
          <w:tcPr>
            <w:tcW w:w="2127" w:type="dxa"/>
            <w:gridSpan w:val="3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15548" w:rsidTr="00815548">
        <w:trPr>
          <w:trHeight w:val="1389"/>
        </w:trPr>
        <w:tc>
          <w:tcPr>
            <w:tcW w:w="2235" w:type="dxa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gridSpan w:val="3"/>
          </w:tcPr>
          <w:p w:rsidR="00815548" w:rsidRDefault="00815548" w:rsidP="00815548"/>
        </w:tc>
        <w:tc>
          <w:tcPr>
            <w:tcW w:w="2127" w:type="dxa"/>
            <w:gridSpan w:val="3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15548" w:rsidTr="00815548">
        <w:trPr>
          <w:trHeight w:val="815"/>
        </w:trPr>
        <w:tc>
          <w:tcPr>
            <w:tcW w:w="2235" w:type="dxa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平均</w:t>
            </w:r>
          </w:p>
        </w:tc>
        <w:tc>
          <w:tcPr>
            <w:tcW w:w="1842" w:type="dxa"/>
            <w:gridSpan w:val="2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gridSpan w:val="3"/>
          </w:tcPr>
          <w:p w:rsidR="00815548" w:rsidRDefault="00815548" w:rsidP="00815548"/>
        </w:tc>
        <w:tc>
          <w:tcPr>
            <w:tcW w:w="2127" w:type="dxa"/>
            <w:gridSpan w:val="3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15548" w:rsidRDefault="00815548" w:rsidP="008155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333B39" w:rsidRDefault="00333B39" w:rsidP="00333B39">
      <w:pPr>
        <w:spacing w:line="560" w:lineRule="exact"/>
        <w:jc w:val="center"/>
        <w:rPr>
          <w:rFonts w:ascii="黑体" w:eastAsia="黑体"/>
          <w:sz w:val="36"/>
          <w:szCs w:val="36"/>
        </w:rPr>
      </w:pPr>
    </w:p>
    <w:p w:rsidR="00BB33DC" w:rsidRDefault="00BB33DC"/>
    <w:sectPr w:rsidR="00BB33DC">
      <w:pgSz w:w="16838" w:h="11906" w:orient="landscape"/>
      <w:pgMar w:top="12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AFD" w:rsidRDefault="00D57AFD" w:rsidP="00333B39">
      <w:r>
        <w:separator/>
      </w:r>
    </w:p>
  </w:endnote>
  <w:endnote w:type="continuationSeparator" w:id="0">
    <w:p w:rsidR="00D57AFD" w:rsidRDefault="00D57AFD" w:rsidP="0033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AFD" w:rsidRDefault="00D57AFD" w:rsidP="00333B39">
      <w:r>
        <w:separator/>
      </w:r>
    </w:p>
  </w:footnote>
  <w:footnote w:type="continuationSeparator" w:id="0">
    <w:p w:rsidR="00D57AFD" w:rsidRDefault="00D57AFD" w:rsidP="00333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9B"/>
    <w:rsid w:val="00333B39"/>
    <w:rsid w:val="005B2294"/>
    <w:rsid w:val="00815548"/>
    <w:rsid w:val="00BB33DC"/>
    <w:rsid w:val="00CA475F"/>
    <w:rsid w:val="00CD349B"/>
    <w:rsid w:val="00D5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3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3B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3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3B39"/>
    <w:rPr>
      <w:sz w:val="18"/>
      <w:szCs w:val="18"/>
    </w:rPr>
  </w:style>
  <w:style w:type="table" w:styleId="a5">
    <w:name w:val="Table Grid"/>
    <w:basedOn w:val="a1"/>
    <w:uiPriority w:val="59"/>
    <w:qFormat/>
    <w:rsid w:val="00333B3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3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3B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3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3B39"/>
    <w:rPr>
      <w:sz w:val="18"/>
      <w:szCs w:val="18"/>
    </w:rPr>
  </w:style>
  <w:style w:type="table" w:styleId="a5">
    <w:name w:val="Table Grid"/>
    <w:basedOn w:val="a1"/>
    <w:uiPriority w:val="59"/>
    <w:qFormat/>
    <w:rsid w:val="00333B3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zyz</dc:creator>
  <cp:lastModifiedBy>zyz</cp:lastModifiedBy>
  <cp:revision>3</cp:revision>
  <dcterms:created xsi:type="dcterms:W3CDTF">2018-09-11T02:34:00Z</dcterms:created>
  <dcterms:modified xsi:type="dcterms:W3CDTF">2018-09-11T02:35:00Z</dcterms:modified>
</cp:coreProperties>
</file>